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10" w:rsidRDefault="00CA7010" w:rsidP="00CA7010">
      <w:pPr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A7010" w:rsidRDefault="00CA7010" w:rsidP="00CA7010">
      <w:pPr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Подробный план мероприятий (дорожная карта) по реализации профориентационного минимума в МБОУ «Школа № 63 с углубленным изучением отдельных предметов»</w:t>
      </w:r>
    </w:p>
    <w:p w:rsidR="001931AF" w:rsidRDefault="001931AF" w:rsidP="00CA7010">
      <w:pPr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(основной уровень)</w:t>
      </w:r>
    </w:p>
    <w:p w:rsidR="001931AF" w:rsidRDefault="00FE0955" w:rsidP="00CA701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2025-2026</w:t>
      </w:r>
      <w:r w:rsidR="001931A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учебный год</w:t>
      </w:r>
    </w:p>
    <w:p w:rsidR="001931AF" w:rsidRDefault="001931AF" w:rsidP="001931A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Цель реализации </w:t>
      </w:r>
      <w:r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основного </w:t>
      </w: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уровня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306290">
        <w:rPr>
          <w:rFonts w:ascii="Times New Roman" w:hAnsi="Times New Roman" w:cs="Times New Roman"/>
          <w:sz w:val="24"/>
          <w:szCs w:val="24"/>
        </w:rPr>
        <w:t>формирование готовности к профессиональному самоопределению обучающихся 6 - 11 классов общеобразовательных организаций.</w:t>
      </w:r>
    </w:p>
    <w:p w:rsidR="001931AF" w:rsidRDefault="001931AF" w:rsidP="001931A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</w:pP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Задачи </w:t>
      </w:r>
      <w:r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 xml:space="preserve">основного </w:t>
      </w:r>
      <w:r w:rsidRPr="0077175E">
        <w:rPr>
          <w:rFonts w:ascii="Times New Roman CYR" w:eastAsiaTheme="minorHAnsi" w:hAnsi="Times New Roman CYR" w:cs="Times New Roman CYR"/>
          <w:b/>
          <w:color w:val="000000"/>
          <w:sz w:val="24"/>
          <w:szCs w:val="24"/>
          <w:lang w:eastAsia="en-US"/>
        </w:rPr>
        <w:t>уровня: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306290">
        <w:rPr>
          <w:rFonts w:ascii="Times New Roman" w:hAnsi="Times New Roman" w:cs="Times New Roman"/>
          <w:sz w:val="24"/>
          <w:szCs w:val="24"/>
        </w:rPr>
        <w:t xml:space="preserve"> 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-консультационного подходов к формированию ГПС и вовлечении всех участников образовательного процесса;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100250"/>
      <w:bookmarkEnd w:id="0"/>
      <w:r w:rsidRPr="00306290">
        <w:rPr>
          <w:rFonts w:ascii="Times New Roman" w:hAnsi="Times New Roman" w:cs="Times New Roman"/>
          <w:sz w:val="24"/>
          <w:szCs w:val="24"/>
        </w:rPr>
        <w:t>- систематизация и обогащение инструментами и практиками региональных моделей профессиональной ориентации обучающихся;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100251"/>
      <w:bookmarkEnd w:id="1"/>
      <w:r w:rsidRPr="00FE10AD">
        <w:rPr>
          <w:rFonts w:ascii="Times New Roman" w:hAnsi="Times New Roman" w:cs="Times New Roman"/>
          <w:sz w:val="24"/>
          <w:szCs w:val="24"/>
        </w:rPr>
        <w:t>- разработка плана профориентационной работы для групп, обучающихся по возрастам (6 - 7, 8 - 9 и 10 - 11 классы);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100252"/>
      <w:bookmarkStart w:id="3" w:name="100253"/>
      <w:bookmarkEnd w:id="2"/>
      <w:bookmarkEnd w:id="3"/>
      <w:r w:rsidRPr="00306290">
        <w:rPr>
          <w:rFonts w:ascii="Times New Roman" w:hAnsi="Times New Roman" w:cs="Times New Roman"/>
          <w:sz w:val="24"/>
          <w:szCs w:val="24"/>
        </w:rPr>
        <w:t>- выявление исходного уровня сформированности внутренней (мотивационно-личностной) и внешней (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) сторон готовности к профессиональному самоопределению у обучающихся, а также уровня готовности, который продемонстрирует обучающийся после участия в профориентационной программе;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100254"/>
      <w:bookmarkEnd w:id="4"/>
      <w:r w:rsidRPr="00306290">
        <w:rPr>
          <w:rFonts w:ascii="Times New Roman" w:hAnsi="Times New Roman" w:cs="Times New Roman"/>
          <w:sz w:val="24"/>
          <w:szCs w:val="24"/>
        </w:rPr>
        <w:t>-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100255"/>
      <w:bookmarkEnd w:id="5"/>
      <w:r w:rsidRPr="00306290">
        <w:rPr>
          <w:rFonts w:ascii="Times New Roman" w:hAnsi="Times New Roman" w:cs="Times New Roman"/>
          <w:sz w:val="24"/>
          <w:szCs w:val="24"/>
        </w:rPr>
        <w:t xml:space="preserve">-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профессиями, и отраслями экономики России) посредством различных мероприятий, в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. профессиональных проб;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100256"/>
      <w:bookmarkEnd w:id="6"/>
      <w:r w:rsidRPr="00306290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профориентационных компетенций, необходимых для осуществления всех этапов карьерной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самонавигации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 xml:space="preserve">, приобретение и осмысление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 xml:space="preserve"> значимого опыта, активного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100257"/>
      <w:bookmarkEnd w:id="7"/>
      <w:r w:rsidRPr="00306290">
        <w:rPr>
          <w:rFonts w:ascii="Times New Roman" w:hAnsi="Times New Roman" w:cs="Times New Roman"/>
          <w:sz w:val="24"/>
          <w:szCs w:val="24"/>
        </w:rPr>
        <w:t xml:space="preserve">- совершенствование профессиональных компетенций специалистов, ответственных за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 xml:space="preserve"> работу в образовательной организации (педагогов-навигаторов) по формированию осознанности обучающихся и их готовности к профессиональному самоопределению через прохождение программы дополнительного профессионального образования (повышения квалификации);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100258"/>
      <w:bookmarkEnd w:id="8"/>
      <w:r w:rsidRPr="00306290">
        <w:rPr>
          <w:rFonts w:ascii="Times New Roman" w:hAnsi="Times New Roman" w:cs="Times New Roman"/>
          <w:sz w:val="24"/>
          <w:szCs w:val="24"/>
        </w:rPr>
        <w:t>- повышение активности и ответственности родителей в целях содействия обучающимся в формировании навыка осознанного выбора</w:t>
      </w:r>
    </w:p>
    <w:p w:rsidR="001931AF" w:rsidRPr="0077175E" w:rsidRDefault="001931AF" w:rsidP="001931A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1931AF" w:rsidRDefault="001931AF" w:rsidP="001931AF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8385E">
        <w:rPr>
          <w:rFonts w:ascii="Times New Roman" w:hAnsi="Times New Roman" w:cs="Times New Roman"/>
          <w:b/>
          <w:sz w:val="24"/>
          <w:szCs w:val="24"/>
        </w:rPr>
        <w:t>Воспитательный потенциал профориентационной деятельности</w:t>
      </w:r>
      <w:r w:rsidRPr="00C8385E">
        <w:rPr>
          <w:rFonts w:ascii="Times New Roman" w:hAnsi="Times New Roman" w:cs="Times New Roman"/>
          <w:sz w:val="24"/>
          <w:szCs w:val="24"/>
        </w:rPr>
        <w:t xml:space="preserve"> Самоопределение каждого человека, как профессиональное, так и личностное, определяет не только индивидуальную жизнь этого человека, но и жизнь окружающих людей: как ближнего круга, семьи, близких, так и региона, а далее всей страны и даже мира. Из множества выборов каждого человека в итоге складывается жизнь общества: если молодой человек интересуется профессиональным делом, которое он выбрал, совершенствуется в нем, ответственно относится к результатам своего труда, есть основания </w:t>
      </w:r>
      <w:r w:rsidRPr="00C8385E">
        <w:rPr>
          <w:rFonts w:ascii="Times New Roman" w:hAnsi="Times New Roman" w:cs="Times New Roman"/>
          <w:sz w:val="24"/>
          <w:szCs w:val="24"/>
        </w:rPr>
        <w:lastRenderedPageBreak/>
        <w:t>предполагать, что у этого человека выше профессиональные результаты, выше его жизненная удовлетворенность, благосостояние, выше и качество того профессионального продукта, который он создает. Верным может быть и обратное: если большинство людей выбрали дело в жизни, профессию, к которой они не испытывают никакого интереса, это сказывается в итоге на других людях (приводя к услугам и продуктам труда низкого качества, несбалансированному рынку труда, низкой производительности труда).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290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100260"/>
      <w:bookmarkEnd w:id="9"/>
      <w:r w:rsidRPr="00306290">
        <w:rPr>
          <w:rFonts w:ascii="Times New Roman" w:hAnsi="Times New Roman" w:cs="Times New Roman"/>
          <w:sz w:val="24"/>
          <w:szCs w:val="24"/>
        </w:rPr>
        <w:t xml:space="preserve">- для обучающихся 6 - 11 классов - развитие всех компонентов готовности к профессиональному самоопределению (в </w:t>
      </w:r>
      <w:proofErr w:type="spellStart"/>
      <w:r w:rsidRPr="00306290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06290">
        <w:rPr>
          <w:rFonts w:ascii="Times New Roman" w:hAnsi="Times New Roman" w:cs="Times New Roman"/>
          <w:sz w:val="24"/>
          <w:szCs w:val="24"/>
        </w:rPr>
        <w:t>. повышение осознанности и самостоятельности в планировании личных профессиональных перспектив), построение индивидуальной образовательно-профессиональной траектории;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100261"/>
      <w:bookmarkEnd w:id="10"/>
      <w:r w:rsidRPr="00306290">
        <w:rPr>
          <w:rFonts w:ascii="Times New Roman" w:hAnsi="Times New Roman" w:cs="Times New Roman"/>
          <w:sz w:val="24"/>
          <w:szCs w:val="24"/>
        </w:rPr>
        <w:t>- для родителей - получение рекомендаций по возможной помощи самоопределяющимся подросткам, получение современной и актуальной информации о рынке образования и рынке труда (регионального и федерального уровней), включая информацию о наиболее перспективных и востребованных в ближайшем будущем профессиях, и отраслях экономики Российской Федерации;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100262"/>
      <w:bookmarkEnd w:id="11"/>
      <w:r w:rsidRPr="00306290">
        <w:rPr>
          <w:rFonts w:ascii="Times New Roman" w:hAnsi="Times New Roman" w:cs="Times New Roman"/>
          <w:sz w:val="24"/>
          <w:szCs w:val="24"/>
        </w:rPr>
        <w:t>- для педагогов и специалистов - повышение квалификации в области методов и технологий профессиональной ориентации обучающихся. Применение методик, направленных на активизацию профессионального самоопределения, понимание возможностей и ограничений диагностических инструментов. Освоение новых, современных, научно обоснованных методик и технологий;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100263"/>
      <w:bookmarkEnd w:id="12"/>
      <w:r w:rsidRPr="00306290">
        <w:rPr>
          <w:rFonts w:ascii="Times New Roman" w:hAnsi="Times New Roman" w:cs="Times New Roman"/>
          <w:sz w:val="24"/>
          <w:szCs w:val="24"/>
        </w:rPr>
        <w:t>- для работодателей - привлечение мотивированных обучающихся к производственным задачам, повышение интереса к организации. Обучение наставников, работающих с учащимися.</w:t>
      </w:r>
    </w:p>
    <w:p w:rsidR="001931AF" w:rsidRPr="00306290" w:rsidRDefault="001931AF" w:rsidP="001931AF">
      <w:pPr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100264"/>
      <w:bookmarkEnd w:id="13"/>
      <w:r w:rsidRPr="00306290">
        <w:rPr>
          <w:rFonts w:ascii="Times New Roman" w:hAnsi="Times New Roman" w:cs="Times New Roman"/>
          <w:sz w:val="24"/>
          <w:szCs w:val="24"/>
        </w:rPr>
        <w:t>По результатам участия во всех мероприятиях основного уровня реализации Профориентационного минимума для обучающегося формируется индивидуальная рекомендация по построению образовательно-профессиональной траектории.</w:t>
      </w:r>
    </w:p>
    <w:p w:rsidR="001931AF" w:rsidRDefault="001931AF" w:rsidP="00CA701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10486" w:type="dxa"/>
        <w:tblInd w:w="-993" w:type="dxa"/>
        <w:tblLook w:val="04A0" w:firstRow="1" w:lastRow="0" w:firstColumn="1" w:lastColumn="0" w:noHBand="0" w:noVBand="1"/>
      </w:tblPr>
      <w:tblGrid>
        <w:gridCol w:w="477"/>
        <w:gridCol w:w="3245"/>
        <w:gridCol w:w="1988"/>
        <w:gridCol w:w="2306"/>
        <w:gridCol w:w="2470"/>
      </w:tblGrid>
      <w:tr w:rsidR="001D425C" w:rsidRPr="00CA7010" w:rsidTr="001931AF">
        <w:tc>
          <w:tcPr>
            <w:tcW w:w="477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5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8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06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470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D425C" w:rsidRPr="00CA7010" w:rsidTr="001931AF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5" w:type="dxa"/>
          </w:tcPr>
          <w:p w:rsidR="00CA7010" w:rsidRPr="00CA7010" w:rsidRDefault="00CA7010" w:rsidP="00CA70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реализацию профминимума в образовательной организации в ОУ</w:t>
            </w:r>
          </w:p>
        </w:tc>
        <w:tc>
          <w:tcPr>
            <w:tcW w:w="1988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306" w:type="dxa"/>
          </w:tcPr>
          <w:p w:rsidR="00CA7010" w:rsidRPr="00CA7010" w:rsidRDefault="00FE0955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2470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10">
              <w:rPr>
                <w:rFonts w:ascii="Times New Roman" w:hAnsi="Times New Roman" w:cs="Times New Roman"/>
                <w:sz w:val="24"/>
                <w:szCs w:val="24"/>
              </w:rPr>
              <w:t>Ответственный назначен, издан приказ о назначении ответственного за реализацию профминимума в МБОУ «Школа № 63 с углубленным изучением отдельных предметов»</w:t>
            </w:r>
          </w:p>
        </w:tc>
      </w:tr>
      <w:tr w:rsidR="001D425C" w:rsidRPr="00CA7010" w:rsidTr="001931AF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5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с целью реализации профминимума в ОУ</w:t>
            </w:r>
          </w:p>
        </w:tc>
        <w:tc>
          <w:tcPr>
            <w:tcW w:w="1988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</w:t>
            </w:r>
          </w:p>
        </w:tc>
        <w:tc>
          <w:tcPr>
            <w:tcW w:w="2306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70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реализации профминимума на сайте школы и в социальной сети «В контакте»</w:t>
            </w:r>
          </w:p>
        </w:tc>
      </w:tr>
      <w:tr w:rsidR="001D425C" w:rsidRPr="00CA7010" w:rsidTr="001931AF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5" w:type="dxa"/>
          </w:tcPr>
          <w:p w:rsidR="00CA7010" w:rsidRPr="00CA7010" w:rsidRDefault="000A64F7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методического объединения педагогических работников по вопросу реализации профминимума в школе</w:t>
            </w:r>
          </w:p>
        </w:tc>
        <w:tc>
          <w:tcPr>
            <w:tcW w:w="1988" w:type="dxa"/>
          </w:tcPr>
          <w:p w:rsidR="00CA7010" w:rsidRPr="00CA7010" w:rsidRDefault="000A64F7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</w:t>
            </w:r>
          </w:p>
        </w:tc>
        <w:tc>
          <w:tcPr>
            <w:tcW w:w="2306" w:type="dxa"/>
          </w:tcPr>
          <w:p w:rsidR="00CA7010" w:rsidRPr="00CA7010" w:rsidRDefault="002B49C6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 и в начале учебного года</w:t>
            </w:r>
          </w:p>
        </w:tc>
        <w:tc>
          <w:tcPr>
            <w:tcW w:w="2470" w:type="dxa"/>
          </w:tcPr>
          <w:p w:rsidR="00CA7010" w:rsidRPr="00CA7010" w:rsidRDefault="002B49C6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 охват 100% педагогических работников</w:t>
            </w:r>
          </w:p>
        </w:tc>
      </w:tr>
      <w:tr w:rsidR="001D425C" w:rsidRPr="00CA7010" w:rsidTr="001931AF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5" w:type="dxa"/>
          </w:tcPr>
          <w:p w:rsidR="00CA7010" w:rsidRPr="00CA7010" w:rsidRDefault="002B49C6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общеродительского собрания по реализации профминимума в МБОУ «Школа № 63 с углубленным изучением отдельных предметов»</w:t>
            </w:r>
          </w:p>
        </w:tc>
        <w:tc>
          <w:tcPr>
            <w:tcW w:w="1988" w:type="dxa"/>
          </w:tcPr>
          <w:p w:rsidR="00CA7010" w:rsidRPr="001931AF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</w:t>
            </w:r>
          </w:p>
        </w:tc>
        <w:tc>
          <w:tcPr>
            <w:tcW w:w="2306" w:type="dxa"/>
          </w:tcPr>
          <w:p w:rsidR="00CA7010" w:rsidRPr="001931AF" w:rsidRDefault="002B49C6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1AF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  <w:p w:rsidR="002B49C6" w:rsidRPr="001931AF" w:rsidRDefault="00FE0955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 и 20.02.2026</w:t>
            </w:r>
          </w:p>
        </w:tc>
        <w:tc>
          <w:tcPr>
            <w:tcW w:w="2470" w:type="dxa"/>
          </w:tcPr>
          <w:p w:rsidR="00CA7010" w:rsidRPr="00CA7010" w:rsidRDefault="00CA701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25C" w:rsidRPr="00CA7010" w:rsidTr="001931AF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CA7010" w:rsidRPr="00926612" w:rsidRDefault="00926612" w:rsidP="00926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Выезды на организованные проведения </w:t>
            </w:r>
            <w:r w:rsidRPr="00926612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проб для обучающихся 6-11 классов в рамках проекта «Билет в Будущее»</w:t>
            </w:r>
          </w:p>
        </w:tc>
        <w:tc>
          <w:tcPr>
            <w:tcW w:w="1988" w:type="dxa"/>
          </w:tcPr>
          <w:p w:rsidR="00CA7010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Степанова Ю.С.</w:t>
            </w:r>
          </w:p>
        </w:tc>
        <w:tc>
          <w:tcPr>
            <w:tcW w:w="2306" w:type="dxa"/>
          </w:tcPr>
          <w:p w:rsidR="00CA7010" w:rsidRPr="00CA7010" w:rsidRDefault="00926612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0" w:type="dxa"/>
          </w:tcPr>
          <w:p w:rsidR="00CA7010" w:rsidRPr="00CA7010" w:rsidRDefault="00926612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список участников проекта, осуществлена их регистрация</w:t>
            </w:r>
          </w:p>
        </w:tc>
      </w:tr>
      <w:tr w:rsidR="001D425C" w:rsidRPr="00CA7010" w:rsidTr="001931AF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5" w:type="dxa"/>
          </w:tcPr>
          <w:p w:rsidR="00CA7010" w:rsidRPr="00FF3B22" w:rsidRDefault="00FF3B22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B2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обучения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B22">
              <w:rPr>
                <w:rFonts w:ascii="Times New Roman" w:hAnsi="Times New Roman" w:cs="Times New Roman"/>
                <w:sz w:val="24"/>
                <w:szCs w:val="24"/>
              </w:rPr>
              <w:t>навигаторов проекта «Билет в будущее» по программе повышения квалификации «Построение профориентационной  деятельности в образовательной организации в рамках реализации Всероссийского проекта «Билет в будущее»</w:t>
            </w:r>
          </w:p>
        </w:tc>
        <w:tc>
          <w:tcPr>
            <w:tcW w:w="1988" w:type="dxa"/>
          </w:tcPr>
          <w:p w:rsidR="00CA7010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Степанова Ю.С.</w:t>
            </w:r>
          </w:p>
        </w:tc>
        <w:tc>
          <w:tcPr>
            <w:tcW w:w="2306" w:type="dxa"/>
          </w:tcPr>
          <w:p w:rsidR="00CA7010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470" w:type="dxa"/>
          </w:tcPr>
          <w:p w:rsidR="00CA7010" w:rsidRPr="00CA7010" w:rsidRDefault="00FF3B22" w:rsidP="001D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навигатор обучен </w:t>
            </w:r>
          </w:p>
        </w:tc>
      </w:tr>
      <w:tr w:rsidR="001D425C" w:rsidRPr="00CA7010" w:rsidTr="001931AF">
        <w:tc>
          <w:tcPr>
            <w:tcW w:w="477" w:type="dxa"/>
          </w:tcPr>
          <w:p w:rsidR="00CA7010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5" w:type="dxa"/>
          </w:tcPr>
          <w:p w:rsidR="00CA7010" w:rsidRPr="001E152A" w:rsidRDefault="00561FCB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курса внеурочной деятельности</w:t>
            </w:r>
            <w:r w:rsidR="00151D48" w:rsidRPr="001E152A">
              <w:rPr>
                <w:rFonts w:ascii="Times New Roman" w:hAnsi="Times New Roman" w:cs="Times New Roman"/>
                <w:sz w:val="24"/>
                <w:szCs w:val="24"/>
              </w:rPr>
              <w:t xml:space="preserve"> «Россия- мои горизонты»</w:t>
            </w:r>
          </w:p>
        </w:tc>
        <w:tc>
          <w:tcPr>
            <w:tcW w:w="1988" w:type="dxa"/>
          </w:tcPr>
          <w:p w:rsidR="00CA7010" w:rsidRPr="00CA7010" w:rsidRDefault="00BD03D2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</w:t>
            </w:r>
          </w:p>
        </w:tc>
        <w:tc>
          <w:tcPr>
            <w:tcW w:w="2306" w:type="dxa"/>
          </w:tcPr>
          <w:p w:rsidR="00CA7010" w:rsidRPr="00CA7010" w:rsidRDefault="00561FCB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840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0" w:type="dxa"/>
          </w:tcPr>
          <w:p w:rsidR="00CA7010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составлен и включен в курсы внеурочной деятельности</w:t>
            </w:r>
            <w:r w:rsidR="00840743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1E152A" w:rsidRPr="00CA7010" w:rsidTr="001931AF">
        <w:tc>
          <w:tcPr>
            <w:tcW w:w="477" w:type="dxa"/>
          </w:tcPr>
          <w:p w:rsidR="001E152A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5" w:type="dxa"/>
          </w:tcPr>
          <w:p w:rsidR="001E152A" w:rsidRPr="001E152A" w:rsidRDefault="001E152A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2A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школьников в просмотрах трансляций открытых онлайн-уроков, реализуемых с учетом опыта цикла открытых уроков «ПРОЕКТОРИЯ», направленных на раннюю профориентацию</w:t>
            </w:r>
          </w:p>
        </w:tc>
        <w:tc>
          <w:tcPr>
            <w:tcW w:w="1988" w:type="dxa"/>
          </w:tcPr>
          <w:p w:rsidR="001E152A" w:rsidRPr="00CA7010" w:rsidRDefault="00BD03D2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А.А., классные руководители, педагоги</w:t>
            </w:r>
          </w:p>
        </w:tc>
        <w:tc>
          <w:tcPr>
            <w:tcW w:w="2306" w:type="dxa"/>
          </w:tcPr>
          <w:p w:rsidR="001E152A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графику уроков</w:t>
            </w:r>
          </w:p>
          <w:p w:rsidR="00840743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1E152A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уроков организован</w:t>
            </w:r>
          </w:p>
        </w:tc>
      </w:tr>
      <w:tr w:rsidR="00E512A6" w:rsidRPr="00CA7010" w:rsidTr="001931AF">
        <w:tc>
          <w:tcPr>
            <w:tcW w:w="477" w:type="dxa"/>
          </w:tcPr>
          <w:p w:rsidR="00E512A6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45" w:type="dxa"/>
          </w:tcPr>
          <w:p w:rsidR="00E512A6" w:rsidRPr="00E512A6" w:rsidRDefault="00E512A6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2A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школьников в профориентационных уроках в рамках реализации проекта «Билет в будущее»</w:t>
            </w:r>
          </w:p>
        </w:tc>
        <w:tc>
          <w:tcPr>
            <w:tcW w:w="1988" w:type="dxa"/>
          </w:tcPr>
          <w:p w:rsidR="00E512A6" w:rsidRPr="00CA7010" w:rsidRDefault="00E17E7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</w:t>
            </w:r>
          </w:p>
        </w:tc>
        <w:tc>
          <w:tcPr>
            <w:tcW w:w="2306" w:type="dxa"/>
          </w:tcPr>
          <w:p w:rsidR="00E512A6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E512A6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профориентационных уроках организовано</w:t>
            </w:r>
          </w:p>
        </w:tc>
      </w:tr>
      <w:tr w:rsidR="0094337C" w:rsidRPr="00CA7010" w:rsidTr="001931AF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5" w:type="dxa"/>
          </w:tcPr>
          <w:p w:rsidR="0094337C" w:rsidRPr="0094337C" w:rsidRDefault="0094337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7C">
              <w:rPr>
                <w:rFonts w:ascii="Times New Roman" w:hAnsi="Times New Roman" w:cs="Times New Roman"/>
                <w:sz w:val="24"/>
                <w:szCs w:val="24"/>
              </w:rPr>
              <w:t>Проведение для учеников 6-11 классов онлайн диагностики на платформе проекта «Билет в будущее» и платформе ЦОПП</w:t>
            </w:r>
          </w:p>
        </w:tc>
        <w:tc>
          <w:tcPr>
            <w:tcW w:w="1988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Степанова Ю.С.</w:t>
            </w:r>
          </w:p>
        </w:tc>
        <w:tc>
          <w:tcPr>
            <w:tcW w:w="2306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диагностика осуществляется</w:t>
            </w:r>
          </w:p>
        </w:tc>
      </w:tr>
      <w:tr w:rsidR="0094337C" w:rsidRPr="00CA7010" w:rsidTr="001931AF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5" w:type="dxa"/>
          </w:tcPr>
          <w:p w:rsidR="0094337C" w:rsidRPr="0094337C" w:rsidRDefault="0094337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7C">
              <w:rPr>
                <w:rFonts w:ascii="Times New Roman" w:hAnsi="Times New Roman" w:cs="Times New Roman"/>
                <w:sz w:val="24"/>
                <w:szCs w:val="24"/>
              </w:rPr>
              <w:t>Участие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25C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1D425C" w:rsidRPr="0094337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94337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фестивале «</w:t>
            </w:r>
            <w:proofErr w:type="spellStart"/>
            <w:r w:rsidRPr="0094337C">
              <w:rPr>
                <w:rFonts w:ascii="Times New Roman" w:hAnsi="Times New Roman" w:cs="Times New Roman"/>
                <w:sz w:val="24"/>
                <w:szCs w:val="24"/>
              </w:rPr>
              <w:t>ПрофПогружение</w:t>
            </w:r>
            <w:proofErr w:type="spellEnd"/>
            <w:r w:rsidRPr="009433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03D2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 «Введение в электронику», «Графический дизайн», Профессиональные пробы. «Первые шаги дизайна», «Разработчики моделей», «Профессиональные пробы. Я – маркетолог»</w:t>
            </w:r>
          </w:p>
        </w:tc>
        <w:tc>
          <w:tcPr>
            <w:tcW w:w="1988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</w:t>
            </w:r>
          </w:p>
        </w:tc>
        <w:tc>
          <w:tcPr>
            <w:tcW w:w="2306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организовано</w:t>
            </w:r>
          </w:p>
        </w:tc>
      </w:tr>
      <w:tr w:rsidR="0094337C" w:rsidRPr="00CA7010" w:rsidTr="001931AF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5" w:type="dxa"/>
          </w:tcPr>
          <w:p w:rsidR="0094337C" w:rsidRPr="0094337C" w:rsidRDefault="001D425C" w:rsidP="00561F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28D9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технопарка «Кванториум» </w:t>
            </w:r>
            <w:r w:rsidR="009D28D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="00561FC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классов </w:t>
            </w:r>
            <w:r w:rsidR="009D28D9">
              <w:rPr>
                <w:rFonts w:ascii="Times New Roman" w:hAnsi="Times New Roman" w:cs="Times New Roman"/>
                <w:sz w:val="24"/>
                <w:szCs w:val="24"/>
              </w:rPr>
              <w:t>один раз в неделю (по средам)</w:t>
            </w:r>
          </w:p>
        </w:tc>
        <w:tc>
          <w:tcPr>
            <w:tcW w:w="1988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</w:t>
            </w:r>
          </w:p>
        </w:tc>
        <w:tc>
          <w:tcPr>
            <w:tcW w:w="2306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организовано</w:t>
            </w:r>
          </w:p>
        </w:tc>
      </w:tr>
      <w:tr w:rsidR="0094337C" w:rsidRPr="00CA7010" w:rsidTr="001931AF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5" w:type="dxa"/>
          </w:tcPr>
          <w:p w:rsidR="0094337C" w:rsidRPr="009D28D9" w:rsidRDefault="009D28D9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видеороликов, в официальной группе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Контакте ЦОПП Нижегородской области, о людях, добившихся успехов в своей профессии</w:t>
            </w:r>
          </w:p>
        </w:tc>
        <w:tc>
          <w:tcPr>
            <w:tcW w:w="1988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</w:t>
            </w:r>
          </w:p>
        </w:tc>
        <w:tc>
          <w:tcPr>
            <w:tcW w:w="2306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Просмотры организуются в течение года</w:t>
            </w:r>
          </w:p>
        </w:tc>
      </w:tr>
      <w:tr w:rsidR="0094337C" w:rsidRPr="00CA7010" w:rsidTr="001931AF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5" w:type="dxa"/>
          </w:tcPr>
          <w:p w:rsidR="0094337C" w:rsidRPr="009D28D9" w:rsidRDefault="009D28D9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профориентационных экскурсий на предприятия региона</w:t>
            </w:r>
          </w:p>
        </w:tc>
        <w:tc>
          <w:tcPr>
            <w:tcW w:w="1988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А.А., классные руководители</w:t>
            </w:r>
          </w:p>
        </w:tc>
        <w:tc>
          <w:tcPr>
            <w:tcW w:w="2306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организуются в течение года</w:t>
            </w:r>
          </w:p>
        </w:tc>
      </w:tr>
      <w:tr w:rsidR="0094337C" w:rsidRPr="00CA7010" w:rsidTr="001931AF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5" w:type="dxa"/>
          </w:tcPr>
          <w:p w:rsidR="0094337C" w:rsidRPr="009D28D9" w:rsidRDefault="009D28D9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мастер-классов, деловых игр, </w:t>
            </w:r>
            <w:proofErr w:type="spellStart"/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КВИЗов</w:t>
            </w:r>
            <w:proofErr w:type="spellEnd"/>
            <w:r w:rsidRPr="009D28D9">
              <w:rPr>
                <w:rFonts w:ascii="Times New Roman" w:hAnsi="Times New Roman" w:cs="Times New Roman"/>
                <w:sz w:val="24"/>
                <w:szCs w:val="24"/>
              </w:rPr>
              <w:t xml:space="preserve">, дискуссий, направленных на </w:t>
            </w:r>
            <w:r w:rsidRPr="009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самоопределение</w:t>
            </w:r>
          </w:p>
        </w:tc>
        <w:tc>
          <w:tcPr>
            <w:tcW w:w="1988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Сентябрева А.А.,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306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70" w:type="dxa"/>
          </w:tcPr>
          <w:p w:rsidR="0094337C" w:rsidRPr="00CA7010" w:rsidRDefault="001D425C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8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мастер-классов, деловых игр, </w:t>
            </w:r>
            <w:proofErr w:type="spellStart"/>
            <w:r w:rsidRPr="009D28D9">
              <w:rPr>
                <w:rFonts w:ascii="Times New Roman" w:hAnsi="Times New Roman" w:cs="Times New Roman"/>
                <w:sz w:val="24"/>
                <w:szCs w:val="24"/>
              </w:rPr>
              <w:t>КВИЗов</w:t>
            </w:r>
            <w:proofErr w:type="spellEnd"/>
            <w:r w:rsidRPr="009D28D9">
              <w:rPr>
                <w:rFonts w:ascii="Times New Roman" w:hAnsi="Times New Roman" w:cs="Times New Roman"/>
                <w:sz w:val="24"/>
                <w:szCs w:val="24"/>
              </w:rPr>
              <w:t xml:space="preserve">, дискуссий, направленных на </w:t>
            </w:r>
            <w:r w:rsidRPr="009D2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профессиональное самоопределение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организуются в течение года</w:t>
            </w:r>
          </w:p>
        </w:tc>
      </w:tr>
      <w:tr w:rsidR="0094337C" w:rsidRPr="00CA7010" w:rsidTr="001931AF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45" w:type="dxa"/>
          </w:tcPr>
          <w:p w:rsidR="0094337C" w:rsidRPr="0078285D" w:rsidRDefault="009D28D9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5D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экскурсий, лекций по погружению в разные вид профессии и посещение  дней открытых дверей в образовательных организациях профессионального образования</w:t>
            </w:r>
          </w:p>
        </w:tc>
        <w:tc>
          <w:tcPr>
            <w:tcW w:w="1988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6" w:type="dxa"/>
          </w:tcPr>
          <w:p w:rsidR="0094337C" w:rsidRPr="00CA7010" w:rsidRDefault="00BD03D2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А.А., классные руководители</w:t>
            </w:r>
          </w:p>
        </w:tc>
        <w:tc>
          <w:tcPr>
            <w:tcW w:w="2470" w:type="dxa"/>
          </w:tcPr>
          <w:p w:rsidR="0094337C" w:rsidRPr="00CA7010" w:rsidRDefault="0039038D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 в течение года</w:t>
            </w:r>
          </w:p>
        </w:tc>
      </w:tr>
      <w:tr w:rsidR="0094337C" w:rsidRPr="00CA7010" w:rsidTr="001931AF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5" w:type="dxa"/>
          </w:tcPr>
          <w:p w:rsidR="0094337C" w:rsidRPr="0094337C" w:rsidRDefault="0094337C" w:rsidP="00E17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школы в всероссийск</w:t>
            </w:r>
            <w:r w:rsidR="00E17E70">
              <w:rPr>
                <w:rFonts w:ascii="Times New Roman" w:hAnsi="Times New Roman" w:cs="Times New Roman"/>
                <w:sz w:val="24"/>
                <w:szCs w:val="24"/>
              </w:rPr>
              <w:t>их проектах, связанных с профориентацией</w:t>
            </w:r>
            <w:bookmarkStart w:id="14" w:name="_GoBack"/>
            <w:bookmarkEnd w:id="14"/>
          </w:p>
        </w:tc>
        <w:tc>
          <w:tcPr>
            <w:tcW w:w="1988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6" w:type="dxa"/>
          </w:tcPr>
          <w:p w:rsidR="0094337C" w:rsidRPr="00CA7010" w:rsidRDefault="00BD03D2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</w:t>
            </w:r>
          </w:p>
        </w:tc>
        <w:tc>
          <w:tcPr>
            <w:tcW w:w="2470" w:type="dxa"/>
          </w:tcPr>
          <w:p w:rsidR="0094337C" w:rsidRPr="00CA7010" w:rsidRDefault="0039038D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организовано</w:t>
            </w:r>
          </w:p>
        </w:tc>
      </w:tr>
      <w:tr w:rsidR="0094337C" w:rsidRPr="00CA7010" w:rsidTr="001931AF">
        <w:tc>
          <w:tcPr>
            <w:tcW w:w="477" w:type="dxa"/>
          </w:tcPr>
          <w:p w:rsidR="0094337C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5" w:type="dxa"/>
          </w:tcPr>
          <w:p w:rsidR="0094337C" w:rsidRPr="0078285D" w:rsidRDefault="0078285D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5D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разных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ВШЭ, Железнодорожного университета, Мининского университета</w:t>
            </w:r>
            <w:r w:rsidR="00BD03D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образовательных организаций профессионального самоопределения.</w:t>
            </w:r>
          </w:p>
        </w:tc>
        <w:tc>
          <w:tcPr>
            <w:tcW w:w="1988" w:type="dxa"/>
          </w:tcPr>
          <w:p w:rsidR="0094337C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06" w:type="dxa"/>
          </w:tcPr>
          <w:p w:rsidR="0094337C" w:rsidRPr="00CA7010" w:rsidRDefault="00BD03D2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Сентябрева А.А.</w:t>
            </w:r>
          </w:p>
        </w:tc>
        <w:tc>
          <w:tcPr>
            <w:tcW w:w="2470" w:type="dxa"/>
          </w:tcPr>
          <w:p w:rsidR="0094337C" w:rsidRPr="00CA7010" w:rsidRDefault="0039038D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5D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разных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организуется в течение года</w:t>
            </w:r>
          </w:p>
        </w:tc>
      </w:tr>
      <w:tr w:rsidR="0078285D" w:rsidRPr="00CA7010" w:rsidTr="001931AF">
        <w:tc>
          <w:tcPr>
            <w:tcW w:w="477" w:type="dxa"/>
          </w:tcPr>
          <w:p w:rsidR="0078285D" w:rsidRPr="00CA7010" w:rsidRDefault="00366CE0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5" w:type="dxa"/>
          </w:tcPr>
          <w:p w:rsidR="0078285D" w:rsidRPr="0078285D" w:rsidRDefault="0078285D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5D">
              <w:rPr>
                <w:rFonts w:ascii="Times New Roman" w:hAnsi="Times New Roman" w:cs="Times New Roman"/>
                <w:sz w:val="24"/>
                <w:szCs w:val="24"/>
              </w:rPr>
              <w:t>Посещение мультимедийной профориентационной выставки «Лаборатория будущего» для школьников 6-11 классов в рамках реализации проекта «Билет в будущее»</w:t>
            </w:r>
          </w:p>
        </w:tc>
        <w:tc>
          <w:tcPr>
            <w:tcW w:w="1988" w:type="dxa"/>
          </w:tcPr>
          <w:p w:rsidR="0078285D" w:rsidRPr="00CA7010" w:rsidRDefault="00840743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306" w:type="dxa"/>
          </w:tcPr>
          <w:p w:rsidR="0078285D" w:rsidRPr="00CA7010" w:rsidRDefault="00BD03D2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Степанова Ю.С.</w:t>
            </w:r>
          </w:p>
        </w:tc>
        <w:tc>
          <w:tcPr>
            <w:tcW w:w="2470" w:type="dxa"/>
          </w:tcPr>
          <w:p w:rsidR="0078285D" w:rsidRPr="00CA7010" w:rsidRDefault="0039038D" w:rsidP="00CA7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 в течение года</w:t>
            </w:r>
          </w:p>
        </w:tc>
      </w:tr>
    </w:tbl>
    <w:p w:rsidR="00CA7010" w:rsidRPr="00CA7010" w:rsidRDefault="00CA7010" w:rsidP="00CA701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sectPr w:rsidR="00CA7010" w:rsidRPr="00CA7010" w:rsidSect="00CA70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80E24"/>
    <w:multiLevelType w:val="hybridMultilevel"/>
    <w:tmpl w:val="717AF874"/>
    <w:lvl w:ilvl="0" w:tplc="041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77"/>
    <w:rsid w:val="000906C4"/>
    <w:rsid w:val="000A64F7"/>
    <w:rsid w:val="000E505C"/>
    <w:rsid w:val="00151D48"/>
    <w:rsid w:val="001931AF"/>
    <w:rsid w:val="001D425C"/>
    <w:rsid w:val="001E152A"/>
    <w:rsid w:val="002B49C6"/>
    <w:rsid w:val="00366CE0"/>
    <w:rsid w:val="0039038D"/>
    <w:rsid w:val="0039292E"/>
    <w:rsid w:val="00561FCB"/>
    <w:rsid w:val="006C7277"/>
    <w:rsid w:val="0078285D"/>
    <w:rsid w:val="00840743"/>
    <w:rsid w:val="00926612"/>
    <w:rsid w:val="0094337C"/>
    <w:rsid w:val="009D28D9"/>
    <w:rsid w:val="00BD03D2"/>
    <w:rsid w:val="00CA7010"/>
    <w:rsid w:val="00E17E70"/>
    <w:rsid w:val="00E512A6"/>
    <w:rsid w:val="00FE0955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5DDD"/>
  <w15:chartTrackingRefBased/>
  <w15:docId w15:val="{D4FE6527-B035-4B33-98F3-63D84AB0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0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010"/>
    <w:pPr>
      <w:ind w:left="720"/>
      <w:contextualSpacing/>
    </w:pPr>
  </w:style>
  <w:style w:type="table" w:styleId="a4">
    <w:name w:val="Table Grid"/>
    <w:basedOn w:val="a1"/>
    <w:uiPriority w:val="39"/>
    <w:rsid w:val="00CA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Сорокин</dc:creator>
  <cp:keywords/>
  <dc:description/>
  <cp:lastModifiedBy>user</cp:lastModifiedBy>
  <cp:revision>23</cp:revision>
  <dcterms:created xsi:type="dcterms:W3CDTF">2023-10-27T18:11:00Z</dcterms:created>
  <dcterms:modified xsi:type="dcterms:W3CDTF">2025-09-09T15:28:00Z</dcterms:modified>
</cp:coreProperties>
</file>